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3B7" w:rsidRDefault="00F833B7" w:rsidP="00F833B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sap.ui.controller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  <w:r>
        <w:rPr>
          <w:rFonts w:ascii="LetterGothicLT" w:hAnsi="LetterGothicLT" w:cs="LetterGothicLT"/>
          <w:sz w:val="17"/>
          <w:szCs w:val="17"/>
        </w:rPr>
        <w:t>"</w:t>
      </w:r>
      <w:proofErr w:type="spellStart"/>
      <w:r>
        <w:rPr>
          <w:rFonts w:ascii="LetterGothicLT" w:hAnsi="LetterGothicLT" w:cs="LetterGothicLT"/>
          <w:sz w:val="17"/>
          <w:szCs w:val="17"/>
        </w:rPr>
        <w:t>practicalworkflow.view.Master</w:t>
      </w:r>
      <w:proofErr w:type="spellEnd"/>
      <w:r>
        <w:rPr>
          <w:rFonts w:ascii="LetterGothicLT" w:hAnsi="LetterGothicLT" w:cs="LetterGothicLT"/>
          <w:sz w:val="17"/>
          <w:szCs w:val="17"/>
        </w:rPr>
        <w:t>", {</w:t>
      </w:r>
    </w:p>
    <w:p w:rsidR="00F833B7" w:rsidRDefault="00F833B7" w:rsidP="00F833B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onInit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: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function(</w:t>
      </w:r>
      <w:proofErr w:type="spellStart"/>
      <w:r>
        <w:rPr>
          <w:rFonts w:ascii="LetterGothicLT" w:hAnsi="LetterGothicLT" w:cs="LetterGothicLT"/>
          <w:sz w:val="17"/>
          <w:szCs w:val="17"/>
        </w:rPr>
        <w:t>oEvent</w:t>
      </w:r>
      <w:proofErr w:type="spellEnd"/>
      <w:r>
        <w:rPr>
          <w:rFonts w:ascii="LetterGothicLT" w:hAnsi="LetterGothicLT" w:cs="LetterGothicLT"/>
          <w:sz w:val="17"/>
          <w:szCs w:val="17"/>
        </w:rPr>
        <w:t>) {</w:t>
      </w:r>
    </w:p>
    <w:p w:rsidR="00F833B7" w:rsidRDefault="00F833B7" w:rsidP="00F833B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sap.ui.getCore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  <w:r>
        <w:rPr>
          <w:rFonts w:ascii="LetterGothicLT" w:hAnsi="LetterGothicLT" w:cs="LetterGothicLT"/>
          <w:sz w:val="17"/>
          <w:szCs w:val="17"/>
        </w:rPr>
        <w:t>).</w:t>
      </w:r>
      <w:proofErr w:type="spellStart"/>
      <w:r>
        <w:rPr>
          <w:rFonts w:ascii="LetterGothicLT" w:hAnsi="LetterGothicLT" w:cs="LetterGothicLT"/>
          <w:sz w:val="17"/>
          <w:szCs w:val="17"/>
        </w:rPr>
        <w:t>getEventBus</w:t>
      </w:r>
      <w:proofErr w:type="spellEnd"/>
      <w:r>
        <w:rPr>
          <w:rFonts w:ascii="LetterGothicLT" w:hAnsi="LetterGothicLT" w:cs="LetterGothicLT"/>
          <w:sz w:val="17"/>
          <w:szCs w:val="17"/>
        </w:rPr>
        <w:t>().subscribe("data", "ready",</w:t>
      </w:r>
    </w:p>
    <w:p w:rsidR="00F833B7" w:rsidRDefault="00F833B7" w:rsidP="00F833B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this.selectFirstItem</w:t>
      </w:r>
      <w:proofErr w:type="spellEnd"/>
      <w:r>
        <w:rPr>
          <w:rFonts w:ascii="LetterGothicLT" w:hAnsi="LetterGothicLT" w:cs="LetterGothicLT"/>
          <w:sz w:val="17"/>
          <w:szCs w:val="17"/>
        </w:rPr>
        <w:t>, this);</w:t>
      </w:r>
    </w:p>
    <w:p w:rsidR="00F833B7" w:rsidRDefault="00F833B7" w:rsidP="00F833B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},</w:t>
      </w:r>
    </w:p>
    <w:p w:rsidR="00F833B7" w:rsidRDefault="00F833B7" w:rsidP="00F833B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selectFirstItem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: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function() {</w:t>
      </w:r>
    </w:p>
    <w:p w:rsidR="00F833B7" w:rsidRDefault="00F833B7" w:rsidP="00F833B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if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(!</w:t>
      </w:r>
      <w:proofErr w:type="spellStart"/>
      <w:r>
        <w:rPr>
          <w:rFonts w:ascii="LetterGothicLT" w:hAnsi="LetterGothicLT" w:cs="LetterGothicLT"/>
          <w:sz w:val="17"/>
          <w:szCs w:val="17"/>
        </w:rPr>
        <w:t>sap.ui.Device.system.phone</w:t>
      </w:r>
      <w:proofErr w:type="spellEnd"/>
      <w:r>
        <w:rPr>
          <w:rFonts w:ascii="LetterGothicLT" w:hAnsi="LetterGothicLT" w:cs="LetterGothicLT"/>
          <w:sz w:val="17"/>
          <w:szCs w:val="17"/>
        </w:rPr>
        <w:t>) {</w:t>
      </w:r>
    </w:p>
    <w:p w:rsidR="00F833B7" w:rsidRDefault="00F833B7" w:rsidP="00F833B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var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oList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this.byId</w:t>
      </w:r>
      <w:proofErr w:type="spellEnd"/>
      <w:r>
        <w:rPr>
          <w:rFonts w:ascii="LetterGothicLT" w:hAnsi="LetterGothicLT" w:cs="LetterGothicLT"/>
          <w:sz w:val="17"/>
          <w:szCs w:val="17"/>
        </w:rPr>
        <w:t>("</w:t>
      </w:r>
      <w:proofErr w:type="spellStart"/>
      <w:r>
        <w:rPr>
          <w:rFonts w:ascii="LetterGothicLT" w:hAnsi="LetterGothicLT" w:cs="LetterGothicLT"/>
          <w:sz w:val="17"/>
          <w:szCs w:val="17"/>
        </w:rPr>
        <w:t>idList</w:t>
      </w:r>
      <w:proofErr w:type="spellEnd"/>
      <w:r>
        <w:rPr>
          <w:rFonts w:ascii="LetterGothicLT" w:hAnsi="LetterGothicLT" w:cs="LetterGothicLT"/>
          <w:sz w:val="17"/>
          <w:szCs w:val="17"/>
        </w:rPr>
        <w:t>");</w:t>
      </w:r>
    </w:p>
    <w:p w:rsidR="00F833B7" w:rsidRDefault="00F833B7" w:rsidP="00F833B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var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oFirstItem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oList.getItems</w:t>
      </w:r>
      <w:proofErr w:type="spellEnd"/>
      <w:r>
        <w:rPr>
          <w:rFonts w:ascii="LetterGothicLT" w:hAnsi="LetterGothicLT" w:cs="LetterGothicLT"/>
          <w:sz w:val="17"/>
          <w:szCs w:val="17"/>
        </w:rPr>
        <w:t>()[0];</w:t>
      </w:r>
      <w:r>
        <w:rPr>
          <w:rFonts w:ascii="LetterGothicLT" w:hAnsi="LetterGothicLT" w:cs="LetterGothicLT"/>
          <w:sz w:val="17"/>
          <w:szCs w:val="17"/>
        </w:rPr>
        <w:br/>
      </w:r>
      <w:proofErr w:type="spellStart"/>
      <w:r>
        <w:rPr>
          <w:rFonts w:ascii="LetterGothicLT" w:hAnsi="LetterGothicLT" w:cs="LetterGothicLT"/>
          <w:sz w:val="17"/>
          <w:szCs w:val="17"/>
        </w:rPr>
        <w:t>oList.setSelectedItem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spellStart"/>
      <w:r>
        <w:rPr>
          <w:rFonts w:ascii="LetterGothicLT" w:hAnsi="LetterGothicLT" w:cs="LetterGothicLT"/>
          <w:sz w:val="17"/>
          <w:szCs w:val="17"/>
        </w:rPr>
        <w:t>oFirstItem</w:t>
      </w:r>
      <w:proofErr w:type="spellEnd"/>
      <w:r>
        <w:rPr>
          <w:rFonts w:ascii="LetterGothicLT" w:hAnsi="LetterGothicLT" w:cs="LetterGothicLT"/>
          <w:sz w:val="17"/>
          <w:szCs w:val="17"/>
        </w:rPr>
        <w:t>);</w:t>
      </w:r>
    </w:p>
    <w:p w:rsidR="00F833B7" w:rsidRDefault="00F833B7" w:rsidP="00F833B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this.navigateToDetail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spellStart"/>
      <w:proofErr w:type="gramEnd"/>
      <w:r>
        <w:rPr>
          <w:rFonts w:ascii="LetterGothicLT" w:hAnsi="LetterGothicLT" w:cs="LetterGothicLT"/>
          <w:sz w:val="17"/>
          <w:szCs w:val="17"/>
        </w:rPr>
        <w:t>oFirstItem</w:t>
      </w:r>
      <w:proofErr w:type="spellEnd"/>
      <w:r>
        <w:rPr>
          <w:rFonts w:ascii="LetterGothicLT" w:hAnsi="LetterGothicLT" w:cs="LetterGothicLT"/>
          <w:sz w:val="17"/>
          <w:szCs w:val="17"/>
        </w:rPr>
        <w:t>);</w:t>
      </w:r>
    </w:p>
    <w:p w:rsidR="00F833B7" w:rsidRDefault="00F833B7" w:rsidP="00F833B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}</w:t>
      </w:r>
    </w:p>
    <w:p w:rsidR="00F833B7" w:rsidRDefault="00F833B7" w:rsidP="00F833B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},</w:t>
      </w:r>
    </w:p>
    <w:p w:rsidR="00F833B7" w:rsidRDefault="00F833B7" w:rsidP="00F833B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onListSelect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: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function(</w:t>
      </w:r>
      <w:proofErr w:type="spellStart"/>
      <w:r>
        <w:rPr>
          <w:rFonts w:ascii="LetterGothicLT" w:hAnsi="LetterGothicLT" w:cs="LetterGothicLT"/>
          <w:sz w:val="17"/>
          <w:szCs w:val="17"/>
        </w:rPr>
        <w:t>oEvent</w:t>
      </w:r>
      <w:proofErr w:type="spellEnd"/>
      <w:r>
        <w:rPr>
          <w:rFonts w:ascii="LetterGothicLT" w:hAnsi="LetterGothicLT" w:cs="LetterGothicLT"/>
          <w:sz w:val="17"/>
          <w:szCs w:val="17"/>
        </w:rPr>
        <w:t>) {</w:t>
      </w:r>
    </w:p>
    <w:p w:rsidR="00F833B7" w:rsidRDefault="00F833B7" w:rsidP="00F833B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this.navigateToDetail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spellStart"/>
      <w:proofErr w:type="gramEnd"/>
      <w:r>
        <w:rPr>
          <w:rFonts w:ascii="LetterGothicLT" w:hAnsi="LetterGothicLT" w:cs="LetterGothicLT"/>
          <w:sz w:val="17"/>
          <w:szCs w:val="17"/>
        </w:rPr>
        <w:t>oEvent.getParameter</w:t>
      </w:r>
      <w:proofErr w:type="spellEnd"/>
      <w:r>
        <w:rPr>
          <w:rFonts w:ascii="LetterGothicLT" w:hAnsi="LetterGothicLT" w:cs="LetterGothicLT"/>
          <w:sz w:val="17"/>
          <w:szCs w:val="17"/>
        </w:rPr>
        <w:t>("</w:t>
      </w:r>
      <w:proofErr w:type="spellStart"/>
      <w:r>
        <w:rPr>
          <w:rFonts w:ascii="LetterGothicLT" w:hAnsi="LetterGothicLT" w:cs="LetterGothicLT"/>
          <w:sz w:val="17"/>
          <w:szCs w:val="17"/>
        </w:rPr>
        <w:t>listItem</w:t>
      </w:r>
      <w:proofErr w:type="spellEnd"/>
      <w:r>
        <w:rPr>
          <w:rFonts w:ascii="LetterGothicLT" w:hAnsi="LetterGothicLT" w:cs="LetterGothicLT"/>
          <w:sz w:val="17"/>
          <w:szCs w:val="17"/>
        </w:rPr>
        <w:t>"));</w:t>
      </w:r>
    </w:p>
    <w:p w:rsidR="00F833B7" w:rsidRDefault="00F833B7" w:rsidP="00F833B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},</w:t>
      </w:r>
    </w:p>
    <w:p w:rsidR="00F833B7" w:rsidRDefault="00F833B7" w:rsidP="00F833B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navigateToDetail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: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function(</w:t>
      </w:r>
      <w:proofErr w:type="spellStart"/>
      <w:r>
        <w:rPr>
          <w:rFonts w:ascii="LetterGothicLT" w:hAnsi="LetterGothicLT" w:cs="LetterGothicLT"/>
          <w:sz w:val="17"/>
          <w:szCs w:val="17"/>
        </w:rPr>
        <w:t>oItem</w:t>
      </w:r>
      <w:proofErr w:type="spellEnd"/>
      <w:r>
        <w:rPr>
          <w:rFonts w:ascii="LetterGothicLT" w:hAnsi="LetterGothicLT" w:cs="LetterGothicLT"/>
          <w:sz w:val="17"/>
          <w:szCs w:val="17"/>
        </w:rPr>
        <w:t>) {</w:t>
      </w:r>
    </w:p>
    <w:p w:rsidR="00F833B7" w:rsidRDefault="00F833B7" w:rsidP="00F833B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this.navigation.navTo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  <w:r>
        <w:rPr>
          <w:rFonts w:ascii="LetterGothicLT" w:hAnsi="LetterGothicLT" w:cs="LetterGothicLT"/>
          <w:sz w:val="17"/>
          <w:szCs w:val="17"/>
        </w:rPr>
        <w:t>"</w:t>
      </w:r>
      <w:proofErr w:type="spellStart"/>
      <w:r>
        <w:rPr>
          <w:rFonts w:ascii="LetterGothicLT" w:hAnsi="LetterGothicLT" w:cs="LetterGothicLT"/>
          <w:sz w:val="17"/>
          <w:szCs w:val="17"/>
        </w:rPr>
        <w:t>idViewDetail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", </w:t>
      </w:r>
      <w:proofErr w:type="spellStart"/>
      <w:r>
        <w:rPr>
          <w:rFonts w:ascii="LetterGothicLT" w:hAnsi="LetterGothicLT" w:cs="LetterGothicLT"/>
          <w:sz w:val="17"/>
          <w:szCs w:val="17"/>
        </w:rPr>
        <w:t>oItem.getBindingContext</w:t>
      </w:r>
      <w:proofErr w:type="spellEnd"/>
      <w:r>
        <w:rPr>
          <w:rFonts w:ascii="LetterGothicLT" w:hAnsi="LetterGothicLT" w:cs="LetterGothicLT"/>
          <w:sz w:val="17"/>
          <w:szCs w:val="17"/>
        </w:rPr>
        <w:t>());</w:t>
      </w:r>
    </w:p>
    <w:p w:rsidR="00F833B7" w:rsidRDefault="00F833B7" w:rsidP="00F833B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}</w:t>
      </w:r>
    </w:p>
    <w:p w:rsidR="00F833B7" w:rsidRDefault="00F833B7" w:rsidP="00F833B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});</w:t>
      </w:r>
    </w:p>
    <w:p w:rsidR="00087EE2" w:rsidRDefault="00F833B7" w:rsidP="00F833B7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27.6 </w:t>
      </w:r>
      <w:r>
        <w:rPr>
          <w:rFonts w:ascii="LinotypeSyntax-Regular" w:hAnsi="LinotypeSyntax-Regular" w:cs="LinotypeSyntax-Regular"/>
          <w:sz w:val="16"/>
          <w:szCs w:val="16"/>
        </w:rPr>
        <w:t>Master.controller.js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3B7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8652E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4813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833B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ADF73B-16DA-46B5-8B4E-B2635FE83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2014-07-15T19:44:00Z</dcterms:created>
  <dcterms:modified xsi:type="dcterms:W3CDTF">2014-07-15T19:44:00Z</dcterms:modified>
</cp:coreProperties>
</file>